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4F9F8" w14:textId="101CF4A6" w:rsidR="00683608" w:rsidRDefault="00683608" w:rsidP="00A75244">
      <w:r>
        <w:t>IT</w:t>
      </w:r>
      <w:r>
        <w:rPr>
          <w:rFonts w:hint="eastAsia"/>
        </w:rPr>
        <w:t>ソリューション塾・事前課題／第</w:t>
      </w:r>
      <w:r w:rsidR="00897F75">
        <w:t>2</w:t>
      </w:r>
      <w:r>
        <w:rPr>
          <w:rFonts w:hint="eastAsia"/>
        </w:rPr>
        <w:t xml:space="preserve">回　</w:t>
      </w:r>
    </w:p>
    <w:p w14:paraId="19B6251C" w14:textId="63852F68" w:rsidR="00B32473" w:rsidRDefault="00F8560A" w:rsidP="00A75244">
      <w:r w:rsidRPr="00F8560A">
        <w:rPr>
          <w:rFonts w:hint="eastAsia"/>
        </w:rPr>
        <w:t>ソフトウェア化するインフラ</w:t>
      </w:r>
      <w:r w:rsidR="00C55A0E">
        <w:rPr>
          <w:rFonts w:hint="eastAsia"/>
        </w:rPr>
        <w:t>とクラウド</w:t>
      </w:r>
    </w:p>
    <w:p w14:paraId="5F7B32CD" w14:textId="77777777" w:rsidR="00BE2E3D" w:rsidRDefault="00BE2E3D" w:rsidP="00A75244"/>
    <w:p w14:paraId="729D70A1" w14:textId="5C129C42" w:rsidR="00C91111" w:rsidRDefault="00FC5A87" w:rsidP="00A75244">
      <w:r w:rsidRPr="00FC5A87">
        <w:rPr>
          <w:rFonts w:hint="eastAsia"/>
        </w:rPr>
        <w:t>IT</w:t>
      </w:r>
      <w:r w:rsidRPr="00FC5A87">
        <w:rPr>
          <w:rFonts w:hint="eastAsia"/>
        </w:rPr>
        <w:t>インフラの常識</w:t>
      </w:r>
      <w:r w:rsidR="00AF34E6">
        <w:rPr>
          <w:rFonts w:hint="eastAsia"/>
        </w:rPr>
        <w:t>が</w:t>
      </w:r>
      <w:r w:rsidRPr="00FC5A87">
        <w:rPr>
          <w:rFonts w:hint="eastAsia"/>
        </w:rPr>
        <w:t>変</w:t>
      </w:r>
      <w:r w:rsidR="00AF34E6">
        <w:rPr>
          <w:rFonts w:hint="eastAsia"/>
        </w:rPr>
        <w:t>わろうとしています</w:t>
      </w:r>
      <w:r w:rsidRPr="00FC5A87">
        <w:rPr>
          <w:rFonts w:hint="eastAsia"/>
        </w:rPr>
        <w:t>。クラウドとの関係を踏まえながら、その意義と仕組みを学びます。</w:t>
      </w:r>
    </w:p>
    <w:p w14:paraId="627DA9D5" w14:textId="77777777" w:rsidR="00FE5F1C" w:rsidRDefault="00FE5F1C" w:rsidP="00A75244"/>
    <w:p w14:paraId="5A2244D4" w14:textId="09E943EC" w:rsidR="00BE2E3D" w:rsidRDefault="00BE2E3D" w:rsidP="00BE2E3D">
      <w:r>
        <w:rPr>
          <w:rFonts w:hint="eastAsia"/>
        </w:rPr>
        <w:t>それでは、次の質問に回答して下さい</w:t>
      </w:r>
      <w:r>
        <w:t>。</w:t>
      </w:r>
    </w:p>
    <w:p w14:paraId="219958A1" w14:textId="041EE7C1" w:rsidR="00FC5A87" w:rsidRDefault="00FC5A87" w:rsidP="00FC5A87"/>
    <w:p w14:paraId="370769F3" w14:textId="4DEC45F6" w:rsidR="00C65135" w:rsidRDefault="00BA5A3B" w:rsidP="00C65135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日、政府は「政府情報システムにおけるクラウドサービスの利用に係る基本方針」</w:t>
      </w:r>
      <w:r w:rsidR="00DB472F">
        <w:rPr>
          <w:rFonts w:hint="eastAsia"/>
        </w:rPr>
        <w:t>を決定し、</w:t>
      </w:r>
      <w:r>
        <w:rPr>
          <w:rFonts w:hint="eastAsia"/>
        </w:rPr>
        <w:t>政府情報システムは「クラウド・バイ・デフォルト原則（バイ・デフォルト</w:t>
      </w:r>
      <w:r>
        <w:rPr>
          <w:rFonts w:hint="eastAsia"/>
        </w:rPr>
        <w:t>[by default]</w:t>
      </w:r>
      <w:r>
        <w:rPr>
          <w:rFonts w:hint="eastAsia"/>
        </w:rPr>
        <w:t>とは「既定では」という意味）」とし、クラウド・サービスの利用を第一候補として検討を行うものとし</w:t>
      </w:r>
      <w:r w:rsidR="00DB472F">
        <w:rPr>
          <w:rFonts w:hint="eastAsia"/>
        </w:rPr>
        <w:t>ました</w:t>
      </w:r>
      <w:r>
        <w:rPr>
          <w:rFonts w:hint="eastAsia"/>
        </w:rPr>
        <w:t>。</w:t>
      </w:r>
      <w:r w:rsidR="00DB472F">
        <w:rPr>
          <w:rFonts w:hint="eastAsia"/>
        </w:rPr>
        <w:t>既に民間企業の基幹業務システム、さらには銀行のシステムまでもが</w:t>
      </w:r>
      <w:r w:rsidR="00C65135">
        <w:rPr>
          <w:rFonts w:hint="eastAsia"/>
        </w:rPr>
        <w:t>クラウド・サービスを利用すべく、取り組みを進めています。なぜいまこのような動き始まり、すすめられているのでしょうか。その理由を説明して下さい。</w:t>
      </w:r>
    </w:p>
    <w:p w14:paraId="70A6C469" w14:textId="77777777" w:rsidR="00683608" w:rsidRDefault="00683608" w:rsidP="00683608"/>
    <w:p w14:paraId="44A82E13" w14:textId="2F7CC76D" w:rsidR="002D7B1C" w:rsidRDefault="00C65135" w:rsidP="002D7B1C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「クラウドとは仮想化をサービスとして提供する仕組みである。」</w:t>
      </w:r>
      <w:r w:rsidR="002D7B1C">
        <w:rPr>
          <w:rFonts w:hint="eastAsia"/>
        </w:rPr>
        <w:t>。</w:t>
      </w:r>
      <w:r w:rsidR="007D2CAD">
        <w:rPr>
          <w:rFonts w:hint="eastAsia"/>
        </w:rPr>
        <w:t>間違えではありませんが</w:t>
      </w:r>
      <w:r w:rsidR="002D7B1C">
        <w:rPr>
          <w:rFonts w:hint="eastAsia"/>
        </w:rPr>
        <w:t>、それはクラウドの一部を説明しているに過ぎません。むしろいまクラウドは、コンテナやサーバーレスと</w:t>
      </w:r>
      <w:r w:rsidR="001409DE">
        <w:rPr>
          <w:rFonts w:hint="eastAsia"/>
        </w:rPr>
        <w:t>ともに</w:t>
      </w:r>
      <w:r w:rsidR="002D7B1C">
        <w:rPr>
          <w:rFonts w:hint="eastAsia"/>
        </w:rPr>
        <w:t>語られることが多くなりました。なぜ、コンテナやサーバーレスなのでしょうか。</w:t>
      </w:r>
      <w:r w:rsidR="007D2CAD">
        <w:rPr>
          <w:rFonts w:hint="eastAsia"/>
        </w:rPr>
        <w:t>それは、</w:t>
      </w:r>
      <w:r w:rsidR="007D2CAD">
        <w:t>IT</w:t>
      </w:r>
      <w:r w:rsidR="007D2CAD">
        <w:rPr>
          <w:rFonts w:hint="eastAsia"/>
        </w:rPr>
        <w:t>利用の在り方をどのように変えるのでしょうか。</w:t>
      </w:r>
      <w:r w:rsidR="008858C6">
        <w:rPr>
          <w:rFonts w:hint="eastAsia"/>
        </w:rPr>
        <w:t>仮想化との違いを含めて、</w:t>
      </w:r>
      <w:r w:rsidR="007D2CAD">
        <w:rPr>
          <w:rFonts w:hint="eastAsia"/>
        </w:rPr>
        <w:t>その理由を説明して下さい。</w:t>
      </w:r>
    </w:p>
    <w:p w14:paraId="67619ABD" w14:textId="77777777" w:rsidR="005A40AC" w:rsidRDefault="005A40AC" w:rsidP="005A40AC">
      <w:pPr>
        <w:pStyle w:val="a3"/>
      </w:pPr>
    </w:p>
    <w:p w14:paraId="19729B20" w14:textId="74A08FF2" w:rsidR="00FA17A8" w:rsidRDefault="00FA17A8" w:rsidP="00B86CB4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クラウドの普及は、インフラやプラットフォームの構築や運用の必要性をなくしつつあります。また、サーバーレスやローコード開発のサービスもクラウドで提供されつつあります。ネットワークは、クラウドのデータセンター内で用意されていますから、ユーザー企業は個別に用意する必要はありません。</w:t>
      </w:r>
      <w:r>
        <w:t>5G</w:t>
      </w:r>
      <w:r>
        <w:rPr>
          <w:rFonts w:hint="eastAsia"/>
        </w:rPr>
        <w:t>が普及すれば、ユーザー企業あるいはユーザー自身が、クラウドと高速・大容量のネットワークで接続され、そのための構築や運用管理も必要なくなるでしょう。オンプレのシステムがなくなることはありませんが、そんなオンプレサーバーもクラウド事業者が提供するクラウ</w:t>
      </w:r>
      <w:r>
        <w:rPr>
          <w:rFonts w:hint="eastAsia"/>
        </w:rPr>
        <w:lastRenderedPageBreak/>
        <w:t>ド・アプライアンスを導入する動きが拡大するでしょう。構築や運用に頼るビジネスが難しくなることは、明白です。このような状況にあって、</w:t>
      </w:r>
      <w:r w:rsidR="0016333F">
        <w:rPr>
          <w:rFonts w:hint="eastAsia"/>
        </w:rPr>
        <w:t>クラウドで、どのようなビジネスが可能でしょうか。文章にして説明してください。</w:t>
      </w:r>
    </w:p>
    <w:p w14:paraId="655CB6C5" w14:textId="77777777" w:rsidR="00683608" w:rsidRPr="00303950" w:rsidRDefault="00683608" w:rsidP="0060565E"/>
    <w:p w14:paraId="30DC8F9D" w14:textId="77777777" w:rsidR="00683608" w:rsidRDefault="00683608" w:rsidP="0060565E"/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BBA3D4E"/>
    <w:multiLevelType w:val="hybridMultilevel"/>
    <w:tmpl w:val="3092D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6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244"/>
    <w:rsid w:val="00041378"/>
    <w:rsid w:val="00043D2B"/>
    <w:rsid w:val="001409DE"/>
    <w:rsid w:val="0016333F"/>
    <w:rsid w:val="002D7815"/>
    <w:rsid w:val="002D7B1C"/>
    <w:rsid w:val="00303950"/>
    <w:rsid w:val="00340B1C"/>
    <w:rsid w:val="00341057"/>
    <w:rsid w:val="0034495A"/>
    <w:rsid w:val="003A40F4"/>
    <w:rsid w:val="0045154B"/>
    <w:rsid w:val="00465E3B"/>
    <w:rsid w:val="005A40AC"/>
    <w:rsid w:val="0060565E"/>
    <w:rsid w:val="006510D5"/>
    <w:rsid w:val="00683608"/>
    <w:rsid w:val="007330EB"/>
    <w:rsid w:val="00775D8F"/>
    <w:rsid w:val="007D2CAD"/>
    <w:rsid w:val="007E3258"/>
    <w:rsid w:val="008858C6"/>
    <w:rsid w:val="00897F75"/>
    <w:rsid w:val="009250D1"/>
    <w:rsid w:val="00982A2C"/>
    <w:rsid w:val="009F5487"/>
    <w:rsid w:val="00A02768"/>
    <w:rsid w:val="00A75244"/>
    <w:rsid w:val="00AF34E6"/>
    <w:rsid w:val="00B01306"/>
    <w:rsid w:val="00B03B2C"/>
    <w:rsid w:val="00B2094D"/>
    <w:rsid w:val="00B32473"/>
    <w:rsid w:val="00B72C3A"/>
    <w:rsid w:val="00BA5A3B"/>
    <w:rsid w:val="00BB3CB7"/>
    <w:rsid w:val="00BE2E3D"/>
    <w:rsid w:val="00C55A0E"/>
    <w:rsid w:val="00C65135"/>
    <w:rsid w:val="00C91111"/>
    <w:rsid w:val="00D00039"/>
    <w:rsid w:val="00DA2E88"/>
    <w:rsid w:val="00DB472F"/>
    <w:rsid w:val="00E23902"/>
    <w:rsid w:val="00E34C42"/>
    <w:rsid w:val="00E86CB6"/>
    <w:rsid w:val="00E9089E"/>
    <w:rsid w:val="00EE121E"/>
    <w:rsid w:val="00F8560A"/>
    <w:rsid w:val="00FA17A8"/>
    <w:rsid w:val="00FC5A8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13</cp:revision>
  <dcterms:created xsi:type="dcterms:W3CDTF">2016-10-12T22:38:00Z</dcterms:created>
  <dcterms:modified xsi:type="dcterms:W3CDTF">2020-10-07T23:17:00Z</dcterms:modified>
</cp:coreProperties>
</file>